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709"/>
        <w:gridCol w:w="1418"/>
        <w:gridCol w:w="759"/>
        <w:gridCol w:w="1225"/>
        <w:gridCol w:w="709"/>
        <w:gridCol w:w="1769"/>
      </w:tblGrid>
      <w:tr w:rsidR="001F201C" w:rsidRPr="00877A07" w:rsidTr="001F201C">
        <w:trPr>
          <w:tblCellSpacing w:w="15" w:type="dxa"/>
        </w:trPr>
        <w:tc>
          <w:tcPr>
            <w:tcW w:w="2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bookmarkStart w:id="0" w:name="_GoBack"/>
            <w:bookmarkEnd w:id="0"/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2562</w:t>
            </w: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2563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2564</w:t>
            </w:r>
          </w:p>
        </w:tc>
      </w:tr>
      <w:tr w:rsidR="001F201C" w:rsidRPr="00877A07" w:rsidTr="001F201C">
        <w:trPr>
          <w:tblCellSpacing w:w="15" w:type="dxa"/>
        </w:trPr>
        <w:tc>
          <w:tcPr>
            <w:tcW w:w="27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งบประมาณ</w:t>
            </w:r>
          </w:p>
        </w:tc>
      </w:tr>
      <w:tr w:rsidR="001F201C" w:rsidRPr="00877A07" w:rsidTr="001F201C">
        <w:trPr>
          <w:trHeight w:val="375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1.</w:t>
            </w:r>
            <w:r w:rsidRPr="001F201C">
              <w:rPr>
                <w:rFonts w:asciiTheme="majorBidi" w:eastAsia="Times New Roman" w:hAnsiTheme="majorBidi" w:cstheme="maj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71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81,314,700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68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56,202,500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51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91,152,3000</w:t>
            </w:r>
          </w:p>
        </w:tc>
      </w:tr>
      <w:tr w:rsidR="001F201C" w:rsidRPr="00877A07" w:rsidTr="001F201C">
        <w:trPr>
          <w:trHeight w:val="375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2.</w:t>
            </w:r>
            <w:r w:rsidRPr="001F201C">
              <w:rPr>
                <w:rFonts w:asciiTheme="majorBidi" w:eastAsia="Times New Roman" w:hAnsiTheme="majorBidi" w:cstheme="maj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52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28,885,692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43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18,735,394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41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18,285,394.00</w:t>
            </w:r>
          </w:p>
        </w:tc>
      </w:tr>
      <w:tr w:rsidR="001F201C" w:rsidRPr="00877A07" w:rsidTr="001F201C">
        <w:trPr>
          <w:trHeight w:val="375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3.</w:t>
            </w:r>
            <w:r w:rsidRPr="001F201C">
              <w:rPr>
                <w:rFonts w:asciiTheme="majorBidi" w:eastAsia="Times New Roman" w:hAnsiTheme="majorBidi" w:cstheme="maj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24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3,960,000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22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1,380,000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21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1,300,000.00</w:t>
            </w:r>
          </w:p>
        </w:tc>
      </w:tr>
      <w:tr w:rsidR="001F201C" w:rsidRPr="00877A07" w:rsidTr="001F201C">
        <w:trPr>
          <w:trHeight w:val="375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4.</w:t>
            </w:r>
            <w:r w:rsidRPr="001F201C">
              <w:rPr>
                <w:rFonts w:asciiTheme="majorBidi" w:eastAsia="Times New Roman" w:hAnsiTheme="majorBidi" w:cstheme="majorBidi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120,000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3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70,000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4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120,000.00</w:t>
            </w:r>
          </w:p>
        </w:tc>
      </w:tr>
      <w:tr w:rsidR="001F201C" w:rsidRPr="00877A07" w:rsidTr="001F201C">
        <w:trPr>
          <w:trHeight w:val="375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5.</w:t>
            </w:r>
            <w:r w:rsidRPr="001F201C">
              <w:rPr>
                <w:rFonts w:asciiTheme="majorBidi" w:eastAsia="Times New Roman" w:hAnsiTheme="majorBidi" w:cstheme="maj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879,500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13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917,000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12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sz w:val="28"/>
              </w:rPr>
              <w:t>767,000.00</w:t>
            </w:r>
          </w:p>
        </w:tc>
      </w:tr>
      <w:tr w:rsidR="001F201C" w:rsidRPr="00877A07" w:rsidTr="001F201C">
        <w:trPr>
          <w:trHeight w:val="375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165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115,159,892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149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77,304,894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129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  <w:r w:rsidRPr="001F201C">
              <w:rPr>
                <w:rFonts w:asciiTheme="majorBidi" w:eastAsia="Times New Roman" w:hAnsiTheme="majorBidi" w:cstheme="majorBidi"/>
                <w:b/>
                <w:bCs/>
                <w:sz w:val="28"/>
              </w:rPr>
              <w:t>111,624,694.00</w:t>
            </w:r>
          </w:p>
        </w:tc>
      </w:tr>
    </w:tbl>
    <w:p w:rsidR="001F201C" w:rsidRDefault="001F201C" w:rsidP="001F201C">
      <w:pPr>
        <w:ind w:right="-472"/>
      </w:pPr>
    </w:p>
    <w:p w:rsidR="001F201C" w:rsidRPr="001F201C" w:rsidRDefault="001F201C" w:rsidP="00AC28CB">
      <w:r w:rsidRPr="001F201C">
        <w:t>  </w:t>
      </w:r>
      <w:r w:rsidRPr="001F201C">
        <w:rPr>
          <w:b/>
          <w:bCs/>
          <w:cs/>
        </w:rPr>
        <w:t>จ.</w:t>
      </w:r>
      <w:r w:rsidRPr="001F201C">
        <w:rPr>
          <w:b/>
          <w:bCs/>
        </w:rPr>
        <w:t xml:space="preserve"> </w:t>
      </w:r>
      <w:r w:rsidRPr="001F201C">
        <w:rPr>
          <w:b/>
          <w:bCs/>
          <w:u w:val="single"/>
          <w:cs/>
        </w:rPr>
        <w:t>การจัดทำงบประมาณ</w:t>
      </w:r>
      <w:r w:rsidRPr="001F201C">
        <w:br/>
      </w:r>
      <w:r w:rsidRPr="001F201C">
        <w:rPr>
          <w:cs/>
        </w:rPr>
        <w:t>ผู้บริหาร อบต.เขาพระทอง</w:t>
      </w:r>
      <w:r w:rsidRPr="001F201C">
        <w:t xml:space="preserve"> </w:t>
      </w:r>
      <w:r w:rsidRPr="001F201C">
        <w:rPr>
          <w:cs/>
        </w:rPr>
        <w:t xml:space="preserve">ได้ประกาศใช้ข้อบัญญัติงบประมาณ เมื่อวันที่ </w:t>
      </w:r>
      <w:r w:rsidRPr="001F201C">
        <w:t xml:space="preserve">24 </w:t>
      </w:r>
      <w:r w:rsidRPr="001F201C">
        <w:rPr>
          <w:cs/>
        </w:rPr>
        <w:t xml:space="preserve">กันยายน </w:t>
      </w:r>
      <w:r w:rsidRPr="001F201C">
        <w:t xml:space="preserve">2561 </w:t>
      </w:r>
      <w:r w:rsidRPr="001F201C">
        <w:rPr>
          <w:cs/>
        </w:rPr>
        <w:t xml:space="preserve">โดยมีโครงการที่บรรจุอยู่ในข้อบัญญัติงบประมาณ จำนวน </w:t>
      </w:r>
      <w:r w:rsidRPr="001F201C">
        <w:t xml:space="preserve">76 </w:t>
      </w:r>
      <w:r w:rsidRPr="001F201C">
        <w:rPr>
          <w:cs/>
        </w:rPr>
        <w:t>โครงการ งบประมาณ</w:t>
      </w:r>
      <w:r w:rsidRPr="001F201C">
        <w:t xml:space="preserve"> 25,046,556 </w:t>
      </w:r>
      <w:r w:rsidRPr="001F201C">
        <w:rPr>
          <w:cs/>
        </w:rPr>
        <w:t>บาท สามารถจำแนกตามยุทธศาสตร์ ได้ดังนี้</w:t>
      </w:r>
      <w:r w:rsidRPr="001F201C"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1549"/>
        <w:gridCol w:w="3402"/>
      </w:tblGrid>
      <w:tr w:rsidR="001F201C" w:rsidRPr="00DD640F" w:rsidTr="00010E1E">
        <w:trPr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งบประมาณ</w:t>
            </w:r>
            <w:r w:rsidRPr="00DD640F">
              <w:rPr>
                <w:rFonts w:asciiTheme="minorBidi" w:eastAsia="Times New Roman" w:hAnsiTheme="minorBidi"/>
                <w:b/>
                <w:bCs/>
                <w:sz w:val="28"/>
              </w:rPr>
              <w:br/>
            </w: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ตามข้อบัญญัติ</w:t>
            </w:r>
          </w:p>
        </w:tc>
      </w:tr>
      <w:tr w:rsidR="001F201C" w:rsidRPr="00DD640F" w:rsidTr="00010E1E">
        <w:trPr>
          <w:trHeight w:val="37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14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5,065,000.00</w:t>
            </w:r>
          </w:p>
        </w:tc>
      </w:tr>
      <w:tr w:rsidR="001F201C" w:rsidRPr="00DD640F" w:rsidTr="00010E1E">
        <w:trPr>
          <w:trHeight w:val="37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32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18,410,056.00</w:t>
            </w:r>
          </w:p>
        </w:tc>
      </w:tr>
      <w:tr w:rsidR="001F201C" w:rsidRPr="00DD640F" w:rsidTr="00010E1E">
        <w:trPr>
          <w:trHeight w:val="37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17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1,078,000.00</w:t>
            </w:r>
          </w:p>
        </w:tc>
      </w:tr>
      <w:tr w:rsidR="001F201C" w:rsidRPr="00DD640F" w:rsidTr="00010E1E">
        <w:trPr>
          <w:trHeight w:val="37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4.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40,000.00</w:t>
            </w:r>
          </w:p>
        </w:tc>
      </w:tr>
      <w:tr w:rsidR="001F201C" w:rsidRPr="00DD640F" w:rsidTr="00010E1E">
        <w:trPr>
          <w:trHeight w:val="37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5.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10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453,500.00</w:t>
            </w:r>
          </w:p>
        </w:tc>
      </w:tr>
      <w:tr w:rsidR="001F201C" w:rsidRPr="00DD640F" w:rsidTr="00010E1E">
        <w:trPr>
          <w:trHeight w:val="37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76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25,046,556.00</w:t>
            </w:r>
          </w:p>
        </w:tc>
      </w:tr>
    </w:tbl>
    <w:p w:rsidR="00C66465" w:rsidRDefault="00C66465" w:rsidP="001F201C">
      <w:pPr>
        <w:ind w:right="-472"/>
      </w:pPr>
    </w:p>
    <w:p w:rsidR="00AC28CB" w:rsidRDefault="00AC28CB" w:rsidP="001F201C">
      <w:pPr>
        <w:ind w:right="-472"/>
      </w:pPr>
    </w:p>
    <w:p w:rsidR="00AC28CB" w:rsidRDefault="00AC28CB" w:rsidP="001F201C">
      <w:pPr>
        <w:ind w:right="-472"/>
      </w:pPr>
    </w:p>
    <w:p w:rsidR="00AC28CB" w:rsidRDefault="00AC28CB" w:rsidP="001F201C">
      <w:pPr>
        <w:ind w:right="-472"/>
      </w:pPr>
    </w:p>
    <w:p w:rsidR="00AC28CB" w:rsidRDefault="00AC28CB" w:rsidP="001F201C">
      <w:pPr>
        <w:ind w:right="-472"/>
      </w:pPr>
    </w:p>
    <w:p w:rsidR="001F201C" w:rsidRDefault="001F201C" w:rsidP="001F201C">
      <w:pPr>
        <w:ind w:right="-472"/>
      </w:pPr>
      <w:r w:rsidRPr="001F201C">
        <w:rPr>
          <w:cs/>
        </w:rPr>
        <w:lastRenderedPageBreak/>
        <w:t xml:space="preserve">รายละเอียดโครงการในข้อบัญญัติงบประมาณ </w:t>
      </w:r>
      <w:r>
        <w:rPr>
          <w:rFonts w:hint="cs"/>
          <w:cs/>
        </w:rPr>
        <w:t xml:space="preserve"> </w:t>
      </w:r>
      <w:r w:rsidRPr="001F201C">
        <w:rPr>
          <w:cs/>
        </w:rPr>
        <w:t>อบต.เขาพระทอง มีดังนี้</w:t>
      </w:r>
    </w:p>
    <w:tbl>
      <w:tblPr>
        <w:tblW w:w="93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586"/>
        <w:gridCol w:w="1985"/>
        <w:gridCol w:w="1275"/>
        <w:gridCol w:w="1843"/>
        <w:gridCol w:w="2126"/>
      </w:tblGrid>
      <w:tr w:rsidR="001F201C" w:rsidRPr="001F201C" w:rsidTr="001F201C">
        <w:trPr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1F201C">
              <w:rPr>
                <w:rFonts w:asciiTheme="minorBidi" w:eastAsia="Times New Roman" w:hAnsiTheme="minorBidi"/>
                <w:b/>
                <w:bCs/>
                <w:sz w:val="28"/>
              </w:rP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1F201C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1F201C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โครงการ</w:t>
            </w:r>
            <w:r w:rsidRPr="001F201C">
              <w:rPr>
                <w:rFonts w:asciiTheme="minorBidi" w:eastAsia="Times New Roman" w:hAnsiTheme="minorBidi"/>
                <w:b/>
                <w:bCs/>
                <w:sz w:val="28"/>
              </w:rPr>
              <w:t xml:space="preserve">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1F201C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1F201C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วัตถุ</w:t>
            </w:r>
            <w:r w:rsidRPr="001F201C">
              <w:rPr>
                <w:rFonts w:asciiTheme="minorBidi" w:eastAsia="Times New Roman" w:hAnsiTheme="minorBidi"/>
                <w:b/>
                <w:bCs/>
                <w:sz w:val="28"/>
              </w:rPr>
              <w:br/>
            </w:r>
            <w:r w:rsidRPr="001F201C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ประสงค์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1F201C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1F201C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ผลผลิต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สายเขาพระทอง ม.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3 -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เขาลำปะ ม.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484,000.00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1,920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สายทุ่งนักขัน - ชลประทาน ม.</w:t>
            </w:r>
            <w:r w:rsidRPr="001F201C">
              <w:rPr>
                <w:rFonts w:asciiTheme="minorBidi" w:eastAsia="Times New Roman" w:hAnsiTheme="minorBidi"/>
                <w:sz w:val="28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496,000.00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600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ค.ส.ล.สายสามแยกทุ่งไม้ไผ่ - ห้วยยูง ม.</w:t>
            </w:r>
            <w:r w:rsidRPr="001F201C">
              <w:rPr>
                <w:rFonts w:asciiTheme="minorBidi" w:eastAsia="Times New Roman" w:hAnsiTheme="minorBidi"/>
                <w:sz w:val="28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2,000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สายโรงเรียนบ้านทุ่งโชน - วัดทุ่งโชน - สามแยกพัฒนา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ม.</w:t>
            </w:r>
            <w:r w:rsidRPr="001F201C">
              <w:rPr>
                <w:rFonts w:asciiTheme="minorBidi" w:eastAsia="Times New Roman" w:hAnsiTheme="minorBidi"/>
                <w:sz w:val="28"/>
              </w:rPr>
              <w:t>5-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ม.</w:t>
            </w:r>
            <w:r w:rsidRPr="001F201C">
              <w:rPr>
                <w:rFonts w:asciiTheme="minorBidi" w:eastAsia="Times New Roman" w:hAnsiTheme="minorBidi"/>
                <w:sz w:val="28"/>
              </w:rPr>
              <w:t>6</w:t>
            </w:r>
          </w:p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เป้าหมายก่อสร้าง ถนน ค.ส.ล.กว้าง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6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สายโคกประดู่ - เขาลำปะ ม.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369,000.00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6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4,400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ค.ส.ล.สายเขากอย ม.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3 -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ชายคลอง ม.</w:t>
            </w:r>
            <w:r w:rsidRPr="001F201C">
              <w:rPr>
                <w:rFonts w:asciiTheme="minorBidi" w:eastAsia="Times New Roman" w:hAnsiTheme="minorBidi"/>
                <w:sz w:val="28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423,000.00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1,525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ค.ส.ล.สายหลังโรงเรียนบ้านทุ่งไม้ไผ่-สามแยกพัฒนา ม.</w:t>
            </w:r>
            <w:r w:rsidRPr="001F201C">
              <w:rPr>
                <w:rFonts w:asciiTheme="minorBidi" w:eastAsia="Times New Roman" w:hAnsiTheme="minorBidi"/>
                <w:sz w:val="28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484,000.00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 ถนน ค.ส.ล.กว้าง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 ยาว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ค.ส.ล.สายสามแยกลาไม-หัวสะพานเขตวังอ่าง ม.</w:t>
            </w:r>
            <w:r w:rsidRPr="001F201C">
              <w:rPr>
                <w:rFonts w:asciiTheme="minorBidi" w:eastAsia="Times New Roman" w:hAnsiTheme="minorBidi"/>
                <w:sz w:val="28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439,000.00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149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สายโหล๊ะมังคุด-หน้าฝาย ม.</w:t>
            </w:r>
            <w:r w:rsidRPr="001F201C">
              <w:rPr>
                <w:rFonts w:asciiTheme="minorBidi" w:eastAsia="Times New Roman" w:hAnsiTheme="minorBidi"/>
                <w:sz w:val="28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484,000.00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2,000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10.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 ถนน คสล. สายหนองเตาดำ - นาใต้ ม.</w:t>
            </w:r>
            <w:r w:rsidRPr="001F201C">
              <w:rPr>
                <w:rFonts w:asciiTheme="minorBidi" w:eastAsia="Times New Roman" w:hAnsiTheme="minorBidi"/>
                <w:sz w:val="28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203,000.00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ปรับปรุง/ก่อสร้าง 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3.5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600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สายห้วยยวน-ควนลาภ ม.</w:t>
            </w:r>
            <w:r w:rsidRPr="001F201C">
              <w:rPr>
                <w:rFonts w:asciiTheme="minorBidi" w:eastAsia="Times New Roman" w:hAnsiTheme="minorBidi"/>
                <w:sz w:val="28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600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ค.ส.ล.สายสามแยกหน้าวัดเขาพระทอง ม.</w:t>
            </w:r>
            <w:r w:rsidRPr="001F201C">
              <w:rPr>
                <w:rFonts w:asciiTheme="minorBidi" w:eastAsia="Times New Roman" w:hAnsiTheme="minorBidi"/>
                <w:sz w:val="28"/>
              </w:rPr>
              <w:t>1 -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บ้านทุ่งไม้ไผ่ ม.</w:t>
            </w:r>
            <w:r w:rsidRPr="001F201C">
              <w:rPr>
                <w:rFonts w:asciiTheme="minorBidi" w:eastAsia="Times New Roman" w:hAnsiTheme="minorBidi"/>
                <w:sz w:val="28"/>
              </w:rPr>
              <w:t>5 -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สามแยกโรงรมบ้านทุ่งโชน ม.</w:t>
            </w:r>
            <w:r w:rsidRPr="001F201C">
              <w:rPr>
                <w:rFonts w:asciiTheme="minorBidi" w:eastAsia="Times New Roman" w:hAnsiTheme="minorBidi"/>
                <w:sz w:val="28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259,000.00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9,850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บุกเบิกถนนสายเขาเทียมป่า-เกาะสะท้อน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280,000.00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ถนนกว้าง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1,000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ก่อสร้างถนน ค.ส.ล. สายห้วยยวนใต้ ม.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6 -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คลองลานแซะ ม.</w:t>
            </w:r>
            <w:r w:rsidRPr="001F201C">
              <w:rPr>
                <w:rFonts w:asciiTheme="minorBidi" w:eastAsia="Times New Roman" w:hAnsiTheme="minorBidi"/>
                <w:sz w:val="28"/>
              </w:rPr>
              <w:t>7</w:t>
            </w:r>
          </w:p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484,000.00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เพื่อความสะดวกในการสัญจรไปมา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ก่อสร้างถนน ค.ส.ล.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1,450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โครงการเพื่อนร่วมเดินทางในช่วงเทศกาลปีใหม่และสงกรานต์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เพื่ออำนวยความสะดวกให้แก่ประชาชนผู้สัญจรไปมา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จัดตั้งศูนย์อำนวยความปลอดภัยทางถนนในช่วงเทศกาลสำคัญ เช่น เทศกาลปีใหม่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เทศกาลสงกรานต์ เพื่ออำนวยความสะดวก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365,000.00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เพื่อบริการการแพทย์ฉุกเฉิน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ให้การช่วยเหลือประชาชนที่เจ็บป่วยละประสบอุบัติเหตุอย่างทันท่วงที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บริการประชาชนระบบการแพทย์ฉุกเฉินตลอด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ชั่วโมง/จ้างเหมาบริหารจัดการระบบการแพทย์ฉุกเฉิน วัสดุอุปกรณ์ต่างๆ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เพื่อให้การช่วยเหลือผู้ประสบภัยธรรมชาติหรือสาธารณภัยในพื้นที่ตำบล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ช่วยเหลือผู้ประสบภัยธรรมชาติหรือสาธารณภัยในพื้นที่ตำบลเขาพระทอง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18.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โครงการอาหารเสริม(นม)ให้แก่เด็กใน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ศพด.และโรงเรียนอนุบาลเขาพระทองและโรงเรียนสังกัด สพฐ.ในตำบลเขาพระทอง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1,642,826.00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เพื่อเสริมสร้างพัฒนาการในเด็กนักเรียนให้เจริญเติบโต อย่างแข็งแรง สมวัย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จัดซื้ออาหารเสริม(นม)ให้แก่เด็กใน ศพด. และโรงเรียนอนุบาลเขาพระทอง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โครงการอาหารกลางวันศูนย์พัฒนาเด็กเล็กและโรงเรียนอนุบาลเขาพระทอง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1,677,730.00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เพื่อส่งเสริมสุขภาพที่ดีของเด็ก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เด็กศูนย์พัฒนาเด็กเล็กและโรงเรียนอนุบาลเขาพระทอง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โครงการจ้างเหมาบริการ ครูพี่เลี้ยง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432,000.00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เพื่อจ้างเหมาบริการ ครูพี่เลี้ยง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จ้างเหมาบริการ ครูพี่เลี้ยง จำนวน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คน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โครงการจัดงานวันวิชาการ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เพื่อพัฒนาแรงจูงใจใฝ่สัมฤทธิ์ให้แก่นักเรียนศูนย์พัฒนาเด็กเล็กและโรงเรียนอนุบาลเขาพระทอง</w:t>
            </w:r>
          </w:p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นักเรียนศูนย์พัฒนาเด็กเล็กและโรงเรียนอนุบาลเขาพระทองมีความภาคภูมิใจในความสำเร็จของตนเอง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โครงการจัดกิจกรรมวันแม่แห่งชาติ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ทิดพระเกียรติสมเด็จพระนางเจ้าฯพระบรมราชินีนาถเพื่อให้เด็กและเยาวชนได้แสดงออกซึ่งความรักความกตัญญูต่อแม่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จัดกิจกรรมวันแม่แห่งชาติ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เพื่อให้เด็กและเยาวชนเกิดทักษะ ความคิดสร้างสรรค์และกล้าแสดงออก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จัดงานวันเด็กแห่งชาติ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  <w:p w:rsidR="00AC28CB" w:rsidRPr="001F201C" w:rsidRDefault="00AC28C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เพื่อให้ความรู้เกี่ยวกับโรคเอดส์และโรคอุบัติใหม่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จัดอบรม รณรงค์การป้องกันโรคเอดส์และโรคอุบัติใหม่แก่ประชาชน เยาวชน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25.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ปรับปรุงซ่อมแซมศูนย์พัฒนาเด็กเล็กสังกัดองค์การบริหารส่วนตำบลเขาพระทองจำนวน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ศูนย์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เพื่อให้ศูนย์พัฒนาเด็กเล็กมีสถานที่เหมาะสำหรับการจัดกิจกรรมการเรียนการสอน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ปรับปรุง ซ่อมแซมศูนย์พัฒนาเด็กเล็กสังกัดองค์การบริหารส่วนตำบลเขาพระทองจำนวน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ศูนย์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17,000.00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เพื่อส่งเสริมให้ประชาชนมีความรู้เกี่ยวกับประชาธิปไตยและการมีส่วนร่วม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จัดอบรม/กิจกรรมให้ความรู้เกี่ยวกับประชาธิปไตยและการมีส่วนร่วมให้แก่ประชาชนในพื้นที่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12,000.00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เพื่อส่งเสริมการรวมกลุ่มของเด็กและเยาวชน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ฝึกอบรม จัดกิจกรรมเด็กและเยาวชน จำนวน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คน /ศึกษาดูงาน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โครงการจัดทำแผนชุมชน/แผนพัฒนาท้องถิ่น สู่การพัฒนาท้องถิ่น</w:t>
            </w:r>
          </w:p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เพื่อสำรวจสภาพปัญหาประกอบการจัดทำแผนชุมชน/แผนพัฒนาท้องถิ่น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จัดทำแผนชุมชน/แผนพัฒนาท้องถิ่น สู่การพัฒนาท้อง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เพื่อสำรวจสภาพปัญหาความต้องการของตำบล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จัดเวทีประชาคมหมู่บ้าน จำนวน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7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หมู่บ้าน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โครงการเบี้ยยังชีพผู้สูงอายุ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7,991,800.00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เพื่อให้การช่วยเหลือผู้สูงอายุในตำบล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จ่ายเงินสงเคราะห์เบี้ยยังชีพให้แก่ผู้สูงอายุ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โครงการเบี้ยยังชีพคนพิการ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2,716,800.00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เพื่อให้การช่วยเหลือ คนพิการในตำบล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จ่ายเงินสงเคราะห์เบี้ยยังชีพให้แก่คนพิการ ในตำบล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โครงการเบี้ยยังชีพผู้ป่วยเอดส์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เพื่อให้การช่วยเหลือผู้ป่วยเอดส์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จ่ายเงินสงเคราะห์เบี้ยยังชีพให้แก่ผู้ป่วยเอดส์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33.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สมทบระบบหลักประกันสุขภาพองค์การบริหารส่วนตำบลเขาพระทอง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125,200.00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เพื่อสนับสนุน ส่งเสริมให้ประชาชนมีสุขภาพพลานามัยสมบูรณ์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สมทบกองทุนหลักประกันสุขภาพ อบต.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โครงการอุดหนุนอาหารกลางวันของนักเรียนโรงเรียนสังกัดสพฐ.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2,308,000.00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เพื่อให้เด็กได้รับประทานอาหารครบตามหลักโภชนาการ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เด็กนักเรียนของโรงเรียนสังกัด สพฐ.จำนวน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4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โรงเรียน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สนับสนุนศูนย์สาธารณสุขมูลฐานชุมชน (ศสมช.)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52,500.00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เพื่อสนับสนุนศูนย์สาธารณสุขมูลฐานชุมชน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สนับสนุน ศสมช.ม.</w:t>
            </w:r>
            <w:r w:rsidRPr="001F201C">
              <w:rPr>
                <w:rFonts w:asciiTheme="minorBidi" w:eastAsia="Times New Roman" w:hAnsiTheme="minorBidi"/>
                <w:sz w:val="28"/>
              </w:rPr>
              <w:t>1-7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โครงการอบรมด้านการป้องกันและระงับ อัคคีภัยแก่นักเรียนในโรงเรียน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เพื่อส่งเสริมให้นักเรียนทราบถึงการป้องกันอัคคีภัย แนวทางการดับไฟแต่ละชนิด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ปัญหาการเกิดอัคคีภัยลดลง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จัดทำโครงการอบรมด้านการป้องกันและระงับ อัคคีภัยแก่นักเรียนในโรงเรียน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ในพื้นที่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โครงการระดมความคิดเห็น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1F201C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เพื่อส่งเสริมให้ประชาชนประชาชนร่วมระดมความคิดเห็น ร่วมคิด ร่วมเสนอแนะ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สภาพปัญหา ความต้องการ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ทำโครงการระดมความคิดเห็น เพื่อระร่วมระดมความคิดร่วมคิด ร่วมเสนอแนะ สภาพปัญหา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ความต้องการ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โครงการอบรมเพื่อพัฒนาคุณภาพชีวิตสำหรับผู้สูงอายุ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เพื่อพัฒนาคุณภาพชีวิตสำหรับผู้สูงอายุในเรื่องต่างๆ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จัดทำโครงการอบรมเพื่อพัฒนาคุณภาพชีวิตสำหรับผู้สูงอายุ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โครงการอบรมด้าน พ.ร.บ.ข้อมูลข่าวสาร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เพื่อให้ประชาชนรับทราบขันตอน วิธีการขอข้อมูล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รับทราบข้อมูลข่าวสารของทางราชการ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อบรมด้าน พ.ร.บ.ข้อมูลข่าวสารประชาชนในพื้นที่ตำบลเขาพระทอง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โครงการสัตว์ปลอดโรค คนปลอดภัย จากโรคพิษสุนัขบ้า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เพื่อป้องกันการระบาดของโรคพิษสุนัขบ้า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ป้องกันการระบาดของโรคพิษสุนัขบ้าในตำบล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41.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โครงการก่อสร้างเสาธงศูนย์พัฒนาเด็กเล็กบ้านเขาพระทอง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23,600.00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เพื่อให้ศูนย์พัฒนาเด็กเล็กบ้านเขาพระทองมีเสาธงสำหรับจัดกิจกรรมหน้าเสาธงตอนเช้าของนักเรียน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เสาธง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โครงการปรับปรุงหลังคาศูนย์พัฒนาเด็กเล็กบ้านเขาพระทอง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57,600.00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เพื่อให้ศูนย์พัฒนาเด็กเล็กบ้านเขาพระทองมีอาคารเรียนเหมาะสมสำหรับจัดกิจกรรมการเรียนการสอน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หลังคาศูนย์พัฒนาเด็กเล็กบ้านเขาพระทอง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โครงการปรับปรุงห้องเรียนโรงเรียนอนุบาลเขาพระทอง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243,000.00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เพื่อปรับปรุงห้องเรียนโรงเรียนอนุบาลเขาพระทอง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ปรับปรุงห้องเรียน ขนาด กว้าง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7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เมตร ยาว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30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เมตร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ระดับอำเภอ อำเภอชะอวด จังหวัดนครศรีธรรมราช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เพื่อช่วยเหลือประชาชนตามอำนาจหน้าที่ขององค์กรปกครองส่วนท้องถิ่น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สนับสนุนงบประมาณศูนย์ปฏิบัติการร่วมในการช่วยเหลือประชาชนขององค์กรปกครองส่วนท้องถิ่น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ระดับอำเภอ อำเภอชะอวด จังหวัดนครศรีธรรมราช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140,000.00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เพื่อส่งเสริมและพัฒนาด้านสาธารณสุขและสุขอนามัยของประชาชนดีขึ้น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จัดทำโครงการตามแนวพระราชดำริด้านสาธารณสุข หมู่บ้านละ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3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โครงการ รวม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7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หมู่บ้าน ทั้ง สิ้น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21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โครงการส่งเสริมด้านเศรษฐกิจพอเพียง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เพื่อส่งเสริมให้ประชาชนมีความรู้เรื่องเศรษฐกิจพอเพียง ลดค่าใช้จ่าย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เพิ่มรายได้ครัวเรือน กลุ่มมีความเข็มแข็ง มีความรู้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จัดทำโครงการส่งเสริมด้านเศรษฐกิจพอเพียง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47.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โครงการจัดกิจกรรมประเพณีมาฆบูชาแห่ผ้าขึ้นธาตุ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ป็นการส่งเสริมประเพณีทางพระพุทธศาสนาและอนุรักษ์ประเพณีอันเป็นเอกลักษณ์ประจำถิ่นของชาวจังหวัดนครศรีธรรมราช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จัดกิจกรรมประเพณีมาฆบูชาแห่ผ้าขึ้นธาตุ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โครงการจัดกิจกรรมประเพณีห่มผ้าพระ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เพื่อให้เด็กและเยาวชนได้อนุรักษ์ประเพณีท้องถิ่น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จัดกิจกรรมประเพณีห่มผ้าพระ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เพื่ออนุรักษ์และสืบสานประเพณีลอยกระทงให้ดำรงสืบไป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จัดงานประเพณีลอยกระทง ร่วมกับหมู่บ้านในพื้นที่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โครงการจัดงานประเพณี สงกรานต์ รดน้ำขอพรผู้สูงอายุ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89,000.00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เพื่อสืบสานประเพณีอันดีงามของท้องถิ่นให้ดำรงสืบไป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จัดงานประเพณี สงกรานต์ รดน้ำขอพรผู้สูงอายุ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โครงการจัดกิจกรรมประเพณีแห่เทียนพรรษา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เพื่อส่งเสริมและอนุรักษ์ขนบธรรมเนียมประเพณีไทย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จัดกิจกรรมแห่เทียนพรรษาในตำบลเขาพระทอง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โครงการร่วมงาน ดอกจูดบาน กาชาดของดีเมืองชะอวด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เพื่อเผยแพร่ผลผลิตทางการเกษตร -เพื่อส่งเสริมรายได้ให้กับเกษตร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ออกร้านจำหน่ายสินค้าทางการเกษตรและแสดง ผลิตภัณฑ์ประจำตำบลเขาพระทอง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80,000.00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80B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-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เพื่อรักษาประเพณีและวัฒนธรรมอันดีให้คงอยู่สืบไป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="00B8780B">
              <w:rPr>
                <w:rFonts w:asciiTheme="minorBidi" w:eastAsia="Times New Roman" w:hAnsiTheme="minorBidi"/>
                <w:sz w:val="28"/>
              </w:rPr>
              <w:t>–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เพื่อให้ประชาชนตำบลเขาพระทองร่วมเฉลิมฉลองเทศกาลปีใหม่</w:t>
            </w:r>
          </w:p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ทำบุญตักบาตรส่งท้ายปีเก่าต้อนรับปีใหม่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54.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8CB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โครงการส่งเสริมสนับสนุน ประเพณีท้องถิ่นประจำปี ของจังหวัดนครศรีธรรมราช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(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งานเดือนสิบ)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เพื่อนุรักษ์และสืบสานประเพณีบุญสารทเดือนสิบให้คงอยู่สืบไป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เข้าร่วมโครงการส่งเสริมสนับสนุนประเพณีท้องถิ่นประจำปีของจังหวัดนครศรีธรรมราช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โครงการอนุรักษ์ศิลปะพื้นบ้านและวัฒนธรรมท้องถิ่น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เพื่ออนุรักษ์ศิลปะพื้นบ้านและวัฒนธรรมท้องถิ่น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อบรมศิลปะพื้นบ้านและวัฒนธรรมท้องถิ่น เช่น หนังตะลุง มโนรา เพลงบอก ลิเกป่า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ฯลฯให้แก่เด็ก เยาวชน ประชาชนในตำบล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โครงการแข่งขันกีฬาสานสัมพันธ์องค์กรปกครองส่วนท้องถิ่น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ป็นการสร้างความสัมพันธ์อันดีระหว่างผู้นำท้องถิ่นและบุคลากรของแต่ละองค์กรปกครองส่วนท้องถิ่นในอำเภอชะอวด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จัดส่งนักกีฬาเข้าร่วมแข่งขันกีฬาสานสัมพันธ์องค์กรปกครองส่วนท้องถิ่น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โครงการแข่งขันกีฬาต้าน ยาเสพติด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399,000.00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-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เพื่อส่งเสริมเด็ก เยาวชน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และประชาชนในตำบลให้หันมาเล่นกีฬาโดยใช้เวลาว่างให้เกิดประโยชน์ เป็นการป้องกัน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หลีกเลี่ยง และลดปัญหายาเสพติด สนองนโยบายรัฐ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จัดการแข่งขันกีฬาต้านยาเสพติด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โครงการจัดส่งนักกีฬา ทีมกีฬา เข้าร่วมแข่งขันกีฬา ที่หน่วยงานอื่นจัดขึ้น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เพื่อส่งเสริมให้เด็กและเยาวชนมีใจรักกีฬาและใช้เวลาว่างให้เกิดประโยชน์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จัดส่งนักกีฬา ทีมกีฬาเข้าร่วมแข่งขันกีฬากับหน่วยงานอื่นที่จัดขึ้น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โครงการจัดส่งนักกีฬา นักกรีฑา เยาวาชน ประชาชน ร่วมแข่งขันกีฬา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กรีฑาอำเภอชะอวด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เพื่อให้เด็กและเยาวชนได้การพัฒนาด้านทักษะกีฬา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จัดส่งนักกีฬา-กรีฑา เด็กและเยาวชน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เข้าร่วมแข่งขันกีฬา-กรีฑาอำเภอชะอวด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60.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โครงการจัดซื้อวัสดุกีฬา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เพื่อให้เด็ก เยาวชน ประชาชนตำบลเขาพระทอง ยืมใช้สำหรับการออกกำลังกาย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จัดซื้อวัสดุกีฬาให้ศูนย์กีฬาหมู่บ้านยืมใช้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โครงการฝึกอบรมทักษะกีฬาเพื่อเด็กและเยาวชน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เพื่อให้เด็ก เยาวชนมีทักษะด้านกีฬา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ฝึกทักษะกีฬา แก่เด็ก เยาวชนในพื้นที่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20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คน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อุดหนุนสมาคมกีฬาอำเภอชะอวด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เพื่อพัฒนาทักษะด้านกีฬา </w:t>
            </w:r>
            <w:r w:rsidRPr="001F201C">
              <w:rPr>
                <w:rFonts w:asciiTheme="minorBidi" w:eastAsia="Times New Roman" w:hAnsiTheme="minorBidi"/>
                <w:sz w:val="28"/>
              </w:rPr>
              <w:t>?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กรีฑา เกิดความสามัคคีการมีส่วนร่วม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อุดหนุนสมาคมกีฬาอำเภอชะอวด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3.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อุดหนุนสมาคมกีฬาอำเภอชะอวด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เพื่อส่งเสริมให้ผู้สูงอายุออกกำลังกายเพิ่มขึ้น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อุดหนุนงบประมาณสมาคมกีฬาอำเภอชะอวด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โครงการชุมชนปลอดขยะ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เพื่อให้ชุมชนสะอาด และ เป็นชุมชนปลอดขยะ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รณรงค์ให้ความรู้ในการคัดแยกขยะโดยชุมชน หมู่บ้าน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เพื่อป้องกันการชะล้างของหน้าดิน คลุมดินลดการพังทลายของหน้าดินที่ลาดชัน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บำรุงดินในพื้นที่เสื่อมโทรม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ปลูกหญ้าแฝกพื้นที่ลาดชัน หรือริมตลิ่ง ในพื้นที่ 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5,000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กล้า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4.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โครงการสามวัยใสใจสิ่งแวดล้อม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เพื่อป้องกัน อนุรักษ์สิ่งแวดล้อมในพื้นที่ตำบล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เด็ก ประชาชน และผู้สูงอายุร่วมปลูกต้นไม้ และสิ่งแวดล้อมอื่นๆ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67.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โครงการฝึกอบรมเพื่อเพิ่มประสิทธิภาพการทำงานของบุคลากรท้องถิ่นและทัศนศึกษาดูงานนอกสถานที่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105,000.00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เพื่อพัฒนาศักยภาพการปฏิบัติงานให้แก่บุคลากร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เพื่อพัฒนาศักยภาพการปฏิบัติงานให้แก่บุคลากร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68.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เพื่อเสริมสร้างประสิทธิภาพด้านคุณธรรมจริยธรรมให้แก่เจ้าหน้าที่ท้องถิ่น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โครงการที่เกี่ยวข้องกับเสริมสร้างคุณธรรมและจริยธรรมให้แก่เจ้าหน้าที่ท้องถิ่น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69.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โครงการจ้างเหมาบริการรักษาความปลอดภัยสถานที่ราชการ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66,000.00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เพื่อจ้างเหมาบริการรักษาความปลอดภัยสถานที่ราชการ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จ้างเหมาบริการรักษาความปลอดภัยสถานที่ราชการ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70.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โครงการปรับปรุงระบบแผนที่ภาษีและทะเบียนทรัพย์สิน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130,000.00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เพื่อให้การจัดเก็บภาษีมีความสะดวก ครอบคลุม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ปรับปรุงระบบแผนที่ภาษีฯ ขั้นตอนการสำรวจภาคสนามทั้งระบบมือ โดยใช้แบบสำรวจ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ผท.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9-5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และใช้ระบบโปรแกรม </w:t>
            </w:r>
            <w:r w:rsidRPr="001F201C">
              <w:rPr>
                <w:rFonts w:asciiTheme="minorBidi" w:eastAsia="Times New Roman" w:hAnsiTheme="minorBidi"/>
                <w:sz w:val="28"/>
              </w:rPr>
              <w:t>LTAX ,GIS 3000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71.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โครงการรณรงค์/ประชาสัมพันธ์การชำระภาษีต่าง 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เพื่อให้ประชาชนผู้อยู่ในข่ายต้องชำระภาษีทราบถึงบทบาทและหน้าที่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และชำระภาษีภายในระยะเวลาที่กำหนด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ประชาสัมพันธ์รูปแบบต่างๆ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72.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โครงการจัดงานรัฐพิธี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20,000.00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 xml:space="preserve">เพื่อจัดงานรัฐพิธีต่างๆ </w:t>
            </w:r>
            <w:r w:rsidRPr="001F201C">
              <w:rPr>
                <w:rFonts w:asciiTheme="minorBidi" w:eastAsia="Times New Roman" w:hAnsiTheme="minorBidi"/>
                <w:sz w:val="28"/>
              </w:rPr>
              <w:t>2.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เพื่อเป็นค่าใช้จ่ายที่เกี่ยวข้องรับรัฐพิธี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และหนังสือสั่งการต่างๆทางรัฐพิธี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จัดงานรัฐพิธีต่างๆเป็นค่าใช้จ่ายที่เกี่ยวข้องรับรัฐพิธี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หรือหนังสือสั่งการต่างๆทางรัฐพิธี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73.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โครงการในพระราชดำรัสและพระราชเสาวนีย์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ดำเนินการตามโครงการในพระราชดำรัสและพระราชเสาวนีย์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โครงการต่างๆ ตามพระราชดำรัสและพระราชเสาวนีย์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74.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ปรับปรุงภูมิทัศน์บริเวณ อบต.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80,000.00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เพื่อปรับปรุงภูมิทัศน์บริเวณ อบต.</w:t>
            </w:r>
          </w:p>
          <w:p w:rsidR="00B8780B" w:rsidRPr="001F201C" w:rsidRDefault="00B8780B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ปรับปรุงภูมิทัศน์บริเวณ อบต.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lastRenderedPageBreak/>
              <w:t>75.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โครงการจัดงานวันท้องถิ่นไทย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10,000.00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เพื่อให้บุคลากรมีความรู้ และประสบการณ์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ทางวิชาการต่างๆในการจัดงานวันท้องถิ่นไทย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จัดงานและจัดนิทัศน์วันท้องถิ่นไทยโดยมี ผู้บริหาร สมาชิกสภา</w:t>
            </w:r>
            <w:r w:rsidRPr="001F201C">
              <w:rPr>
                <w:rFonts w:asciiTheme="minorBidi" w:eastAsia="Times New Roman" w:hAnsiTheme="minorBidi"/>
                <w:sz w:val="28"/>
              </w:rPr>
              <w:t xml:space="preserve"> 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อบต./พนักงานส่วนตำบล /ลูกจ้างประจำ /พนักงานจ้างของ อบต.</w:t>
            </w:r>
          </w:p>
        </w:tc>
      </w:tr>
      <w:tr w:rsidR="001F201C" w:rsidRPr="001F201C" w:rsidTr="001F201C">
        <w:trPr>
          <w:trHeight w:val="375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76.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5.</w:t>
            </w:r>
            <w:r w:rsidRPr="001F201C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ปรับปรุงที่ทำการองค์การบริหารส่วนตำบล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F201C" w:rsidRPr="001F201C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</w:rPr>
              <w:t>12,500.00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เพื่อใช้จัดเก็บเอกสารวัสดุและครุภัณฑ์ของสำนักงาน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01C" w:rsidRPr="001F201C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1F201C">
              <w:rPr>
                <w:rFonts w:asciiTheme="minorBidi" w:eastAsia="Times New Roman" w:hAnsiTheme="minorBidi"/>
                <w:sz w:val="28"/>
                <w:cs/>
              </w:rPr>
              <w:t>ปรับปรุงที่ทำการองค์การบริหารส่วนตำบล</w:t>
            </w:r>
          </w:p>
        </w:tc>
      </w:tr>
    </w:tbl>
    <w:p w:rsidR="001F201C" w:rsidRDefault="001F201C" w:rsidP="001F201C">
      <w:pPr>
        <w:ind w:right="-472"/>
      </w:pPr>
    </w:p>
    <w:p w:rsidR="001F201C" w:rsidRDefault="001F201C" w:rsidP="001F201C">
      <w:pPr>
        <w:ind w:right="-472"/>
      </w:pPr>
      <w:r w:rsidRPr="001F201C">
        <w:rPr>
          <w:b/>
          <w:bCs/>
          <w:cs/>
        </w:rPr>
        <w:t>ฉ.</w:t>
      </w:r>
      <w:r w:rsidRPr="001F201C">
        <w:rPr>
          <w:b/>
          <w:bCs/>
        </w:rPr>
        <w:t xml:space="preserve"> </w:t>
      </w:r>
      <w:r w:rsidRPr="001F201C">
        <w:rPr>
          <w:b/>
          <w:bCs/>
          <w:u w:val="single"/>
          <w:cs/>
        </w:rPr>
        <w:t>การใช้จ่ายงบประมาณ</w:t>
      </w:r>
      <w:r w:rsidRPr="001F201C">
        <w:br/>
        <w:t xml:space="preserve">     </w:t>
      </w:r>
      <w:r w:rsidRPr="001F201C">
        <w:rPr>
          <w:cs/>
        </w:rPr>
        <w:t>อบต.เขาพระทอง</w:t>
      </w:r>
      <w:r w:rsidRPr="001F201C">
        <w:t xml:space="preserve"> </w:t>
      </w:r>
      <w:r w:rsidRPr="001F201C">
        <w:rPr>
          <w:cs/>
        </w:rPr>
        <w:t>มีการใช้จ่ายงบประมาณในการดำเนินโครงการตามข้อบัญญัติงบประมาณ</w:t>
      </w:r>
      <w:r w:rsidRPr="001F201C">
        <w:t xml:space="preserve"> </w:t>
      </w:r>
      <w:r w:rsidRPr="001F201C">
        <w:rPr>
          <w:cs/>
        </w:rPr>
        <w:t xml:space="preserve">โดยได้มีการก่อหนี้ผูกพัน/ ลงนามในสัญญา รวม </w:t>
      </w:r>
      <w:r w:rsidRPr="001F201C">
        <w:t xml:space="preserve">60 </w:t>
      </w:r>
      <w:r w:rsidRPr="001F201C">
        <w:rPr>
          <w:cs/>
        </w:rPr>
        <w:t xml:space="preserve">โครงการ จำนวนเงิน </w:t>
      </w:r>
      <w:r w:rsidRPr="001F201C">
        <w:t xml:space="preserve">22,844,946 </w:t>
      </w:r>
      <w:r w:rsidRPr="001F201C">
        <w:rPr>
          <w:cs/>
        </w:rPr>
        <w:t>บาท</w:t>
      </w:r>
      <w:r w:rsidRPr="001F201C">
        <w:t xml:space="preserve"> </w:t>
      </w:r>
      <w:r w:rsidRPr="001F201C">
        <w:rPr>
          <w:cs/>
        </w:rPr>
        <w:t xml:space="preserve">มีการเบิกจ่ายงบประมาณ จำนวน </w:t>
      </w:r>
      <w:r w:rsidRPr="001F201C">
        <w:t xml:space="preserve">59 </w:t>
      </w:r>
      <w:r w:rsidRPr="001F201C">
        <w:rPr>
          <w:cs/>
        </w:rPr>
        <w:t xml:space="preserve">โครงการ จำนวนเงิน </w:t>
      </w:r>
      <w:r w:rsidRPr="001F201C">
        <w:t xml:space="preserve">22,654,078 </w:t>
      </w:r>
      <w:r w:rsidRPr="001F201C">
        <w:rPr>
          <w:cs/>
        </w:rPr>
        <w:t>ล้านบาท</w:t>
      </w:r>
      <w:r w:rsidRPr="001F201C">
        <w:t xml:space="preserve"> </w:t>
      </w:r>
      <w:r w:rsidRPr="001F201C">
        <w:rPr>
          <w:cs/>
        </w:rPr>
        <w:t>สามารถจำแนกตามยุทธศาสตร์ ได้ดังนี้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983"/>
        <w:gridCol w:w="1326"/>
        <w:gridCol w:w="730"/>
        <w:gridCol w:w="1753"/>
      </w:tblGrid>
      <w:tr w:rsidR="001F201C" w:rsidRPr="00DD640F" w:rsidTr="001F201C">
        <w:trPr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การก่อหนี้ผูกพัน/</w:t>
            </w:r>
            <w:r w:rsidRPr="00DD640F">
              <w:rPr>
                <w:rFonts w:asciiTheme="minorBidi" w:eastAsia="Times New Roman" w:hAnsiTheme="minorBidi"/>
                <w:b/>
                <w:bCs/>
                <w:sz w:val="28"/>
              </w:rPr>
              <w:br/>
            </w: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ลงนามในสัญญา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การเบิกจ่ายงบประมาณ</w:t>
            </w:r>
          </w:p>
        </w:tc>
      </w:tr>
      <w:tr w:rsidR="001F201C" w:rsidRPr="00DD640F" w:rsidTr="001F201C">
        <w:trPr>
          <w:trHeight w:val="375"/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5,044,000.00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14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5,001,632.50</w:t>
            </w:r>
          </w:p>
        </w:tc>
      </w:tr>
      <w:tr w:rsidR="001F201C" w:rsidRPr="00DD640F" w:rsidTr="001F201C">
        <w:trPr>
          <w:trHeight w:val="375"/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16,460,324.68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21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16,460,324.68</w:t>
            </w:r>
          </w:p>
        </w:tc>
      </w:tr>
      <w:tr w:rsidR="001F201C" w:rsidRPr="00DD640F" w:rsidTr="001F201C">
        <w:trPr>
          <w:trHeight w:val="375"/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945,231.00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14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945,231.00</w:t>
            </w:r>
          </w:p>
        </w:tc>
      </w:tr>
      <w:tr w:rsidR="001F201C" w:rsidRPr="00DD640F" w:rsidTr="001F201C">
        <w:trPr>
          <w:trHeight w:val="375"/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4.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32,320.00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32,320.00</w:t>
            </w:r>
          </w:p>
        </w:tc>
      </w:tr>
      <w:tr w:rsidR="001F201C" w:rsidRPr="00DD640F" w:rsidTr="001F201C">
        <w:trPr>
          <w:trHeight w:val="375"/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5.</w:t>
            </w:r>
            <w:r w:rsidRPr="00DD640F">
              <w:rPr>
                <w:rFonts w:asciiTheme="minorBidi" w:eastAsia="Times New Roman" w:hAnsiTheme="minorBidi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363,070.00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8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214,570.00</w:t>
            </w:r>
          </w:p>
        </w:tc>
      </w:tr>
      <w:tr w:rsidR="001F201C" w:rsidRPr="00DD640F" w:rsidTr="001F201C">
        <w:trPr>
          <w:trHeight w:val="375"/>
          <w:tblCellSpacing w:w="15" w:type="dxa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60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22,844,945.68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59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1C" w:rsidRPr="00DD640F" w:rsidRDefault="001F201C" w:rsidP="00010E1E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8"/>
              </w:rPr>
            </w:pPr>
            <w:r w:rsidRPr="00DD640F">
              <w:rPr>
                <w:rFonts w:asciiTheme="minorBidi" w:eastAsia="Times New Roman" w:hAnsiTheme="minorBidi"/>
                <w:sz w:val="28"/>
              </w:rPr>
              <w:t>22,654,078.18</w:t>
            </w:r>
          </w:p>
        </w:tc>
      </w:tr>
    </w:tbl>
    <w:p w:rsidR="001F201C" w:rsidRPr="001F201C" w:rsidRDefault="001F201C" w:rsidP="001F201C">
      <w:pPr>
        <w:ind w:right="-472"/>
      </w:pPr>
    </w:p>
    <w:p w:rsidR="001F201C" w:rsidRDefault="001F201C" w:rsidP="001F201C">
      <w:pPr>
        <w:ind w:right="-472"/>
      </w:pPr>
    </w:p>
    <w:sectPr w:rsidR="001F201C" w:rsidSect="00AC28CB">
      <w:headerReference w:type="default" r:id="rId7"/>
      <w:pgSz w:w="11906" w:h="16838"/>
      <w:pgMar w:top="1440" w:right="991" w:bottom="1440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41" w:rsidRDefault="00C15941" w:rsidP="00AC28CB">
      <w:pPr>
        <w:spacing w:after="0" w:line="240" w:lineRule="auto"/>
      </w:pPr>
      <w:r>
        <w:separator/>
      </w:r>
    </w:p>
  </w:endnote>
  <w:endnote w:type="continuationSeparator" w:id="0">
    <w:p w:rsidR="00C15941" w:rsidRDefault="00C15941" w:rsidP="00AC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41" w:rsidRDefault="00C15941" w:rsidP="00AC28CB">
      <w:pPr>
        <w:spacing w:after="0" w:line="240" w:lineRule="auto"/>
      </w:pPr>
      <w:r>
        <w:separator/>
      </w:r>
    </w:p>
  </w:footnote>
  <w:footnote w:type="continuationSeparator" w:id="0">
    <w:p w:rsidR="00C15941" w:rsidRDefault="00C15941" w:rsidP="00AC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672946"/>
      <w:docPartObj>
        <w:docPartGallery w:val="Page Numbers (Top of Page)"/>
        <w:docPartUnique/>
      </w:docPartObj>
    </w:sdtPr>
    <w:sdtEndPr/>
    <w:sdtContent>
      <w:p w:rsidR="00AC28CB" w:rsidRDefault="00AC28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EA9" w:rsidRPr="00407EA9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  <w:p w:rsidR="00AC28CB" w:rsidRDefault="00AC28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95"/>
    <w:rsid w:val="001F201C"/>
    <w:rsid w:val="002975A5"/>
    <w:rsid w:val="003612DD"/>
    <w:rsid w:val="00407EA9"/>
    <w:rsid w:val="004E37E3"/>
    <w:rsid w:val="00AC28CB"/>
    <w:rsid w:val="00B8780B"/>
    <w:rsid w:val="00C15941"/>
    <w:rsid w:val="00C66465"/>
    <w:rsid w:val="00C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C28CB"/>
  </w:style>
  <w:style w:type="paragraph" w:styleId="a5">
    <w:name w:val="footer"/>
    <w:basedOn w:val="a"/>
    <w:link w:val="a6"/>
    <w:uiPriority w:val="99"/>
    <w:unhideWhenUsed/>
    <w:rsid w:val="00AC2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C2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C28CB"/>
  </w:style>
  <w:style w:type="paragraph" w:styleId="a5">
    <w:name w:val="footer"/>
    <w:basedOn w:val="a"/>
    <w:link w:val="a6"/>
    <w:uiPriority w:val="99"/>
    <w:unhideWhenUsed/>
    <w:rsid w:val="00AC2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2</cp:revision>
  <dcterms:created xsi:type="dcterms:W3CDTF">2020-06-25T02:54:00Z</dcterms:created>
  <dcterms:modified xsi:type="dcterms:W3CDTF">2020-06-25T02:54:00Z</dcterms:modified>
</cp:coreProperties>
</file>